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72637" w14:textId="77777777" w:rsidR="004D61E9" w:rsidRDefault="00440F11">
      <w:pPr>
        <w:shd w:val="clear" w:color="auto" w:fill="FFFFFF"/>
        <w:jc w:val="center"/>
        <w:rPr>
          <w:rFonts w:asciiTheme="majorBidi" w:hAnsiTheme="majorBidi" w:cstheme="majorBidi"/>
          <w:b/>
          <w:lang w:val="sr-Cyrl-CS"/>
        </w:rPr>
      </w:pPr>
      <w:r>
        <w:rPr>
          <w:rFonts w:asciiTheme="majorBidi" w:hAnsiTheme="majorBidi" w:cstheme="majorBidi"/>
          <w:b/>
          <w:lang w:val="sr-Cyrl-CS"/>
        </w:rPr>
        <w:t>Стандард 13: Улога студената у самовредновању и провери квалитета</w:t>
      </w:r>
    </w:p>
    <w:p w14:paraId="6411D389" w14:textId="77777777" w:rsidR="004D61E9" w:rsidRDefault="004D61E9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14:paraId="1AED1A85" w14:textId="77777777" w:rsidR="004D61E9" w:rsidRDefault="00440F1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обезбеђује значајну улогу студената у процесу остварења квалитета, и то кроз рад студентских представника у телима установе, као и кроз анкетирање студената о квалитету Школе.</w:t>
      </w:r>
    </w:p>
    <w:p w14:paraId="151F1B70" w14:textId="77777777" w:rsidR="004D61E9" w:rsidRDefault="004D61E9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14:paraId="656C573A" w14:textId="77777777" w:rsidR="004D61E9" w:rsidRDefault="00440F11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Улога студената у самовредновању и провери квалитета је предвиђена и своје мишљење о квалитету образовног процеса студенти дају попуњавањем анонимних анкета. </w:t>
      </w:r>
    </w:p>
    <w:p w14:paraId="085B271D" w14:textId="77777777" w:rsidR="004D61E9" w:rsidRDefault="004D61E9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14:paraId="2BF82B40" w14:textId="77777777" w:rsidR="004D61E9" w:rsidRDefault="00440F1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Представници студената су чланови Комисије за контролу квалитета на Школи.</w:t>
      </w:r>
    </w:p>
    <w:p w14:paraId="6A9FF410" w14:textId="77777777" w:rsidR="004D61E9" w:rsidRDefault="004D61E9">
      <w:pPr>
        <w:autoSpaceDE w:val="0"/>
        <w:autoSpaceDN w:val="0"/>
        <w:adjustRightInd w:val="0"/>
        <w:rPr>
          <w:rFonts w:asciiTheme="majorBidi" w:hAnsiTheme="majorBidi" w:cstheme="majorBidi"/>
          <w:lang w:val="sr-Cyrl-CS"/>
        </w:rPr>
      </w:pPr>
    </w:p>
    <w:p w14:paraId="15630466" w14:textId="77777777" w:rsidR="004D61E9" w:rsidRDefault="00440F1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Студенти на одговарајући начин дају мишљење о стратегији, стандардима, поступцима и документима којима се обезбеђује квалитет Школе, укључујући и резултате самовредновања и оцењивања квалитета.</w:t>
      </w:r>
    </w:p>
    <w:p w14:paraId="12AC76D4" w14:textId="77777777" w:rsidR="004D61E9" w:rsidRDefault="004D61E9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14:paraId="7D575836" w14:textId="77777777" w:rsidR="004D61E9" w:rsidRDefault="00440F11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Обавезан елемент самовредновања јесте анкета којом се испитују ставови и мишљења студената о питањима из свих наведених области, које се проверавају у процесу самовредновања. Резултате анкете укључује у укупну оцену самовредновања и оцене квалитета. </w:t>
      </w:r>
    </w:p>
    <w:p w14:paraId="1AE00E79" w14:textId="77777777" w:rsidR="004D61E9" w:rsidRDefault="004D61E9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14:paraId="2097FF5E" w14:textId="77777777" w:rsidR="004D61E9" w:rsidRDefault="00440F11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Студенти су активно укључени у процес перманентног осмишљавања, реализације, развоја и евалуације програма у оквиру курикулума и развој метода оцењивања.</w:t>
      </w:r>
    </w:p>
    <w:p w14:paraId="022C7099" w14:textId="77777777" w:rsidR="004D61E9" w:rsidRDefault="004D61E9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14:paraId="7DE860F0" w14:textId="77777777" w:rsidR="004D61E9" w:rsidRDefault="00440F11">
      <w:pPr>
        <w:shd w:val="clear" w:color="auto" w:fill="FFFFFF"/>
        <w:rPr>
          <w:rFonts w:asciiTheme="majorBidi" w:hAnsiTheme="majorBidi" w:cstheme="majorBidi"/>
          <w:b/>
          <w:bCs/>
          <w:spacing w:val="-1"/>
          <w:lang w:val="sr-Cyrl-CS"/>
        </w:rPr>
      </w:pPr>
      <w:r>
        <w:rPr>
          <w:rFonts w:asciiTheme="majorBidi" w:hAnsiTheme="majorBidi" w:cstheme="majorBidi"/>
          <w:b/>
          <w:bCs/>
          <w:spacing w:val="-1"/>
          <w:lang w:val="sr-Cyrl-CS"/>
        </w:rPr>
        <w:t>Анализа слабости и повољних елемената (</w:t>
      </w:r>
      <w:r>
        <w:rPr>
          <w:rFonts w:asciiTheme="majorBidi" w:hAnsiTheme="majorBidi" w:cstheme="majorBidi"/>
          <w:b/>
          <w:bCs/>
          <w:spacing w:val="-1"/>
        </w:rPr>
        <w:t>SWOT</w:t>
      </w:r>
      <w:r>
        <w:rPr>
          <w:rFonts w:asciiTheme="majorBidi" w:hAnsiTheme="majorBidi" w:cstheme="majorBidi"/>
          <w:b/>
          <w:bCs/>
          <w:spacing w:val="-1"/>
          <w:lang w:val="sr-Cyrl-CS"/>
        </w:rPr>
        <w:t xml:space="preserve"> анализа)</w:t>
      </w:r>
    </w:p>
    <w:p w14:paraId="56DBE2B5" w14:textId="77777777" w:rsidR="004D61E9" w:rsidRDefault="00440F11">
      <w:pPr>
        <w:shd w:val="clear" w:color="auto" w:fill="FFFFFF"/>
        <w:jc w:val="both"/>
        <w:rPr>
          <w:rFonts w:asciiTheme="majorBidi" w:hAnsiTheme="majorBidi" w:cstheme="majorBidi"/>
          <w:b/>
          <w:bCs/>
          <w:spacing w:val="-3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Анализа слабости и повољних елемената </w:t>
      </w:r>
      <w:r>
        <w:rPr>
          <w:rFonts w:asciiTheme="majorBidi" w:hAnsiTheme="majorBidi" w:cstheme="majorBidi"/>
          <w:lang w:val="ru-RU"/>
        </w:rPr>
        <w:t>улоге</w:t>
      </w:r>
      <w:r>
        <w:rPr>
          <w:rFonts w:asciiTheme="majorBidi" w:hAnsiTheme="majorBidi" w:cstheme="majorBidi"/>
          <w:bCs/>
          <w:lang w:val="sr-Cyrl-CS"/>
        </w:rPr>
        <w:t xml:space="preserve"> студената у самовредновању и провери квалитета </w:t>
      </w:r>
      <w:r>
        <w:rPr>
          <w:rFonts w:asciiTheme="majorBidi" w:hAnsiTheme="majorBidi" w:cstheme="majorBidi"/>
          <w:lang w:val="sr-Cyrl-CS"/>
        </w:rPr>
        <w:t xml:space="preserve">обављена методом SWOT анализе </w:t>
      </w:r>
      <w:r>
        <w:rPr>
          <w:rFonts w:asciiTheme="majorBidi" w:hAnsiTheme="majorBidi" w:cstheme="majorBidi"/>
          <w:lang w:val="sr-Cyrl-BA"/>
        </w:rPr>
        <w:t>(</w:t>
      </w:r>
      <w:r>
        <w:rPr>
          <w:rFonts w:asciiTheme="majorBidi" w:eastAsia="Batang" w:hAnsiTheme="majorBidi" w:cstheme="majorBidi"/>
          <w:lang w:val="sr-Cyrl-CS"/>
        </w:rPr>
        <w:t xml:space="preserve">предности, слабости, могућности, </w:t>
      </w:r>
      <w:r>
        <w:rPr>
          <w:rFonts w:asciiTheme="majorBidi" w:eastAsia="Batang" w:hAnsiTheme="majorBidi" w:cstheme="majorBidi"/>
          <w:lang w:val="sr-Cyrl-BA"/>
        </w:rPr>
        <w:t xml:space="preserve">и </w:t>
      </w:r>
      <w:r>
        <w:rPr>
          <w:rFonts w:asciiTheme="majorBidi" w:eastAsia="Batang" w:hAnsiTheme="majorBidi" w:cstheme="majorBidi"/>
          <w:lang w:val="sr-Cyrl-CS"/>
        </w:rPr>
        <w:t>опасности</w:t>
      </w:r>
      <w:r>
        <w:rPr>
          <w:rFonts w:asciiTheme="majorBidi" w:eastAsia="Batang" w:hAnsiTheme="majorBidi" w:cstheme="majorBidi"/>
          <w:lang w:val="sr-Cyrl-BA"/>
        </w:rPr>
        <w:t>) са к</w:t>
      </w:r>
      <w:r>
        <w:rPr>
          <w:rFonts w:asciiTheme="majorBidi" w:eastAsia="Batang" w:hAnsiTheme="majorBidi" w:cstheme="majorBidi"/>
          <w:lang w:val="ru-RU"/>
        </w:rPr>
        <w:t>вантификациј</w:t>
      </w:r>
      <w:r>
        <w:rPr>
          <w:rFonts w:asciiTheme="majorBidi" w:eastAsia="Batang" w:hAnsiTheme="majorBidi" w:cstheme="majorBidi"/>
          <w:lang w:val="sr-Cyrl-BA"/>
        </w:rPr>
        <w:t>ом</w:t>
      </w:r>
      <w:r>
        <w:rPr>
          <w:rFonts w:asciiTheme="majorBidi" w:eastAsia="Batang" w:hAnsiTheme="majorBidi" w:cstheme="majorBidi"/>
          <w:lang w:val="ru-RU"/>
        </w:rPr>
        <w:t xml:space="preserve"> процене </w:t>
      </w:r>
      <w:r>
        <w:rPr>
          <w:rFonts w:asciiTheme="majorBidi" w:eastAsia="Batang" w:hAnsiTheme="majorBidi" w:cstheme="majorBidi"/>
          <w:lang w:val="sr-Cyrl-BA"/>
        </w:rPr>
        <w:t>елемената,</w:t>
      </w:r>
      <w:r>
        <w:rPr>
          <w:rFonts w:asciiTheme="majorBidi" w:eastAsia="Batang" w:hAnsiTheme="majorBidi" w:cstheme="majorBidi"/>
          <w:lang w:val="ru-RU"/>
        </w:rPr>
        <w:t xml:space="preserve"> </w:t>
      </w:r>
      <w:r>
        <w:rPr>
          <w:rFonts w:asciiTheme="majorBidi" w:eastAsia="Batang" w:hAnsiTheme="majorBidi" w:cstheme="majorBidi"/>
          <w:lang w:val="sr-Cyrl-BA"/>
        </w:rPr>
        <w:t>са 4 нивоа оцене (</w:t>
      </w:r>
      <w:r>
        <w:rPr>
          <w:rFonts w:asciiTheme="majorBidi" w:eastAsia="Batang" w:hAnsiTheme="majorBidi" w:cstheme="majorBidi"/>
          <w:lang w:val="ru-RU"/>
        </w:rPr>
        <w:t xml:space="preserve">+++  -  високо значајно, ++  -  средње значајно, +  - мало значајно, </w:t>
      </w:r>
      <w:r>
        <w:rPr>
          <w:rFonts w:asciiTheme="majorBidi" w:eastAsia="Batang" w:hAnsiTheme="majorBidi" w:cstheme="majorBidi"/>
          <w:color w:val="221E1F"/>
          <w:lang w:val="ru-RU"/>
        </w:rPr>
        <w:t>0 - без значајности</w:t>
      </w:r>
      <w:r>
        <w:rPr>
          <w:rFonts w:asciiTheme="majorBidi" w:eastAsia="Batang" w:hAnsiTheme="majorBidi" w:cstheme="majorBidi"/>
          <w:b/>
          <w:color w:val="221E1F"/>
          <w:lang w:val="sr-Cyrl-BA"/>
        </w:rPr>
        <w:t xml:space="preserve">), </w:t>
      </w:r>
      <w:r>
        <w:rPr>
          <w:rFonts w:asciiTheme="majorBidi" w:eastAsia="Batang" w:hAnsiTheme="majorBidi" w:cstheme="majorBidi"/>
          <w:color w:val="221E1F"/>
          <w:lang w:val="sr-Cyrl-BA"/>
        </w:rPr>
        <w:t>дата је у следећој табели.</w:t>
      </w:r>
    </w:p>
    <w:p w14:paraId="4C950C8D" w14:textId="77777777" w:rsidR="004D61E9" w:rsidRDefault="004D61E9">
      <w:pPr>
        <w:autoSpaceDE w:val="0"/>
        <w:jc w:val="both"/>
        <w:rPr>
          <w:rFonts w:asciiTheme="majorBidi" w:hAnsiTheme="majorBidi" w:cstheme="majorBidi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6"/>
        <w:gridCol w:w="4636"/>
      </w:tblGrid>
      <w:tr w:rsidR="004D61E9" w14:paraId="5CA7EA82" w14:textId="77777777">
        <w:tc>
          <w:tcPr>
            <w:tcW w:w="4636" w:type="dxa"/>
            <w:shd w:val="clear" w:color="auto" w:fill="E7E6E6" w:themeFill="background2"/>
          </w:tcPr>
          <w:p w14:paraId="0D0F4C0D" w14:textId="77777777" w:rsidR="004D61E9" w:rsidRDefault="00440F11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ПРЕДНО</w:t>
            </w:r>
            <w:r>
              <w:rPr>
                <w:rFonts w:asciiTheme="majorBidi" w:hAnsiTheme="majorBidi" w:cstheme="majorBidi"/>
                <w:b/>
                <w:lang w:val="sr-Cyrl-RS"/>
              </w:rPr>
              <w:t>С</w:t>
            </w:r>
            <w:r>
              <w:rPr>
                <w:rFonts w:asciiTheme="majorBidi" w:hAnsiTheme="majorBidi" w:cstheme="majorBidi"/>
                <w:b/>
              </w:rPr>
              <w:t>ТИ</w:t>
            </w:r>
          </w:p>
        </w:tc>
        <w:tc>
          <w:tcPr>
            <w:tcW w:w="4636" w:type="dxa"/>
            <w:shd w:val="clear" w:color="auto" w:fill="E7E6E6" w:themeFill="background2"/>
          </w:tcPr>
          <w:p w14:paraId="1EE5457F" w14:textId="77777777" w:rsidR="004D61E9" w:rsidRDefault="00440F11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СЛАБОСТИ</w:t>
            </w:r>
          </w:p>
        </w:tc>
      </w:tr>
      <w:tr w:rsidR="004D61E9" w14:paraId="6BA0BAA1" w14:textId="77777777">
        <w:tc>
          <w:tcPr>
            <w:tcW w:w="4636" w:type="dxa"/>
            <w:tcBorders>
              <w:bottom w:val="single" w:sz="4" w:space="0" w:color="auto"/>
            </w:tcBorders>
            <w:shd w:val="clear" w:color="auto" w:fill="auto"/>
          </w:tcPr>
          <w:p w14:paraId="30DC611B" w14:textId="77777777" w:rsidR="004D61E9" w:rsidRDefault="00440F11">
            <w:pPr>
              <w:numPr>
                <w:ilvl w:val="0"/>
                <w:numId w:val="1"/>
              </w:numPr>
              <w:suppressAutoHyphens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sr-Cyrl-RS"/>
              </w:rPr>
              <w:lastRenderedPageBreak/>
              <w:t>Израђени су механизми за</w:t>
            </w:r>
            <w:r>
              <w:rPr>
                <w:rFonts w:asciiTheme="majorBidi" w:hAnsiTheme="majorBidi" w:cstheme="majorBidi"/>
                <w:lang w:val="sr-Cyrl-CS"/>
              </w:rPr>
              <w:t xml:space="preserve"> активно учествовање студената у телима за обезбеђење квалитета +++</w:t>
            </w:r>
          </w:p>
          <w:p w14:paraId="11862785" w14:textId="77777777" w:rsidR="004D61E9" w:rsidRDefault="00440F11">
            <w:pPr>
              <w:pStyle w:val="Default"/>
              <w:widowControl/>
              <w:numPr>
                <w:ilvl w:val="0"/>
                <w:numId w:val="1"/>
              </w:numPr>
              <w:rPr>
                <w:rFonts w:asciiTheme="majorBidi" w:hAnsiTheme="majorBidi" w:cstheme="majorBidi"/>
                <w:color w:val="auto"/>
                <w:lang w:val="sr-Cyrl-CS"/>
              </w:rPr>
            </w:pPr>
            <w:r>
              <w:rPr>
                <w:rFonts w:asciiTheme="majorBidi" w:hAnsiTheme="majorBidi" w:cstheme="majorBidi"/>
                <w:color w:val="auto"/>
                <w:lang w:val="ru-RU"/>
              </w:rPr>
              <w:t>Студенти активно учествују у процесу самовредновања и оцењивања квалитета, што утиче на стварање</w:t>
            </w:r>
            <w:r>
              <w:rPr>
                <w:rFonts w:asciiTheme="majorBidi" w:hAnsiTheme="majorBidi" w:cstheme="majorBidi"/>
                <w:color w:val="auto"/>
                <w:lang w:val="sr-Cyrl-CS"/>
              </w:rPr>
              <w:t xml:space="preserve"> реалније слике о квалитету Школе </w:t>
            </w:r>
            <w:r>
              <w:rPr>
                <w:rFonts w:asciiTheme="majorBidi" w:hAnsiTheme="majorBidi" w:cstheme="majorBidi"/>
                <w:color w:val="auto"/>
                <w:lang w:val="ru-RU"/>
              </w:rPr>
              <w:t>и израде предлога корективних мера у случају недовољне испуњености стандарда квалитета ++</w:t>
            </w:r>
            <w:r>
              <w:rPr>
                <w:rFonts w:asciiTheme="majorBidi" w:hAnsiTheme="majorBidi" w:cstheme="majorBidi"/>
                <w:color w:val="auto"/>
                <w:lang w:val="sr-Cyrl-CS"/>
              </w:rPr>
              <w:t>+</w:t>
            </w:r>
          </w:p>
          <w:p w14:paraId="62A6E392" w14:textId="77777777" w:rsidR="004D61E9" w:rsidRDefault="00440F11">
            <w:pPr>
              <w:numPr>
                <w:ilvl w:val="0"/>
                <w:numId w:val="1"/>
              </w:numPr>
              <w:suppressAutoHyphens/>
              <w:jc w:val="both"/>
              <w:rPr>
                <w:rFonts w:asciiTheme="majorBidi" w:hAnsiTheme="majorBidi" w:cstheme="majorBidi"/>
                <w:lang w:val="sr-Cyrl-CS"/>
              </w:rPr>
            </w:pPr>
            <w:r>
              <w:rPr>
                <w:rFonts w:asciiTheme="majorBidi" w:hAnsiTheme="majorBidi" w:cstheme="majorBidi"/>
                <w:lang w:val="sr-Cyrl-CS"/>
              </w:rPr>
              <w:t>Анкетирање студената се одвија контунуирано  +++</w:t>
            </w:r>
          </w:p>
          <w:p w14:paraId="3775321B" w14:textId="77777777" w:rsidR="004D61E9" w:rsidRDefault="00440F11">
            <w:pPr>
              <w:numPr>
                <w:ilvl w:val="0"/>
                <w:numId w:val="1"/>
              </w:numPr>
              <w:suppressAutoHyphens/>
              <w:jc w:val="both"/>
              <w:rPr>
                <w:rFonts w:asciiTheme="majorBidi" w:hAnsiTheme="majorBidi" w:cstheme="majorBidi"/>
                <w:lang w:val="sr-Cyrl-CS"/>
              </w:rPr>
            </w:pPr>
            <w:r>
              <w:rPr>
                <w:rFonts w:asciiTheme="majorBidi" w:hAnsiTheme="majorBidi" w:cstheme="majorBidi"/>
                <w:lang w:val="sr-Cyrl-CS"/>
              </w:rPr>
              <w:t>Представници студената учествују у осмишљавању анкета ++</w:t>
            </w:r>
          </w:p>
          <w:p w14:paraId="260FF606" w14:textId="77777777" w:rsidR="004D61E9" w:rsidRDefault="00440F11">
            <w:pPr>
              <w:numPr>
                <w:ilvl w:val="0"/>
                <w:numId w:val="1"/>
              </w:numPr>
              <w:suppressAutoHyphens/>
              <w:jc w:val="both"/>
              <w:rPr>
                <w:rFonts w:asciiTheme="majorBidi" w:hAnsiTheme="majorBidi" w:cstheme="majorBidi"/>
                <w:lang w:val="sr-Cyrl-CS"/>
              </w:rPr>
            </w:pPr>
            <w:r>
              <w:rPr>
                <w:rFonts w:asciiTheme="majorBidi" w:hAnsiTheme="majorBidi" w:cstheme="majorBidi"/>
                <w:lang w:val="sr-Cyrl-CS"/>
              </w:rPr>
              <w:t>Постоје механизми који обезбеђују анонимност анкетираних ++</w:t>
            </w:r>
          </w:p>
          <w:p w14:paraId="4D5E1135" w14:textId="77777777" w:rsidR="004D61E9" w:rsidRDefault="00440F11">
            <w:pPr>
              <w:numPr>
                <w:ilvl w:val="0"/>
                <w:numId w:val="1"/>
              </w:numPr>
              <w:suppressAutoHyphens/>
              <w:jc w:val="both"/>
              <w:rPr>
                <w:rFonts w:asciiTheme="majorBidi" w:hAnsiTheme="majorBidi" w:cstheme="majorBidi"/>
                <w:lang w:val="sr-Cyrl-CS"/>
              </w:rPr>
            </w:pPr>
            <w:r>
              <w:rPr>
                <w:rFonts w:asciiTheme="majorBidi" w:hAnsiTheme="majorBidi" w:cstheme="majorBidi"/>
                <w:lang w:val="sr-Cyrl-CS"/>
              </w:rPr>
              <w:t>Студентима је омогућено да изражавају своје ставове о раду и квалитету рада Школе на блогу који се налази на сајту школе +</w:t>
            </w:r>
          </w:p>
          <w:p w14:paraId="2CC6ED9B" w14:textId="77777777" w:rsidR="004D61E9" w:rsidRDefault="004D61E9">
            <w:pPr>
              <w:suppressAutoHyphens/>
              <w:ind w:left="720"/>
              <w:jc w:val="both"/>
              <w:rPr>
                <w:rFonts w:asciiTheme="majorBidi" w:hAnsiTheme="majorBidi" w:cstheme="majorBidi"/>
                <w:lang w:val="sr-Cyrl-CS"/>
              </w:rPr>
            </w:pPr>
          </w:p>
        </w:tc>
        <w:tc>
          <w:tcPr>
            <w:tcW w:w="4636" w:type="dxa"/>
            <w:tcBorders>
              <w:bottom w:val="single" w:sz="4" w:space="0" w:color="auto"/>
            </w:tcBorders>
            <w:shd w:val="clear" w:color="auto" w:fill="auto"/>
          </w:tcPr>
          <w:p w14:paraId="6696147F" w14:textId="77777777" w:rsidR="004D61E9" w:rsidRDefault="00440F11">
            <w:pPr>
              <w:pStyle w:val="Pasussalistom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CS"/>
              </w:rPr>
              <w:t xml:space="preserve">Постоји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незаинтересованост 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 xml:space="preserve">значајне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групе студената да квалитетно учествуј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>у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у активностима везаним за подизање квалитета наставног процеса (анкетирање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>сматрају формом а не потребом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 ++</w:t>
            </w:r>
          </w:p>
          <w:p w14:paraId="269D2707" w14:textId="05A5653A" w:rsidR="004D61E9" w:rsidRDefault="00440F11">
            <w:pPr>
              <w:pStyle w:val="Pasussalistom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>Студенти који су у радном односу тешко одвајају време у Школи за ваннаста</w:t>
            </w:r>
            <w:r w:rsidR="00725911"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>вне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 xml:space="preserve"> активности +</w:t>
            </w:r>
          </w:p>
          <w:p w14:paraId="75EEF7AE" w14:textId="77777777" w:rsidR="004D61E9" w:rsidRDefault="00440F11">
            <w:pPr>
              <w:pStyle w:val="Pasussalistom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Незаинтересованост студената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 xml:space="preserve"> који нису чланови Студентског парламента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да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 xml:space="preserve">активно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учествују у раду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 xml:space="preserve">истог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++</w:t>
            </w:r>
          </w:p>
        </w:tc>
      </w:tr>
      <w:tr w:rsidR="004D61E9" w14:paraId="3288A7E7" w14:textId="77777777">
        <w:tc>
          <w:tcPr>
            <w:tcW w:w="4636" w:type="dxa"/>
            <w:shd w:val="clear" w:color="auto" w:fill="E7E6E6" w:themeFill="background2"/>
          </w:tcPr>
          <w:p w14:paraId="1024AC66" w14:textId="77777777" w:rsidR="004D61E9" w:rsidRDefault="00440F11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МОГУЋНОСТИ</w:t>
            </w:r>
          </w:p>
        </w:tc>
        <w:tc>
          <w:tcPr>
            <w:tcW w:w="4636" w:type="dxa"/>
            <w:shd w:val="clear" w:color="auto" w:fill="E7E6E6" w:themeFill="background2"/>
          </w:tcPr>
          <w:p w14:paraId="69F68CE9" w14:textId="77777777" w:rsidR="004D61E9" w:rsidRDefault="00440F11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ОПАСНОСТИ</w:t>
            </w:r>
          </w:p>
        </w:tc>
      </w:tr>
      <w:tr w:rsidR="004D61E9" w14:paraId="0B8777B1" w14:textId="77777777">
        <w:tc>
          <w:tcPr>
            <w:tcW w:w="4636" w:type="dxa"/>
            <w:shd w:val="clear" w:color="auto" w:fill="auto"/>
          </w:tcPr>
          <w:p w14:paraId="3F9E19EA" w14:textId="77777777" w:rsidR="004D61E9" w:rsidRDefault="00440F11">
            <w:pPr>
              <w:pStyle w:val="Pasussalistom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Theme="majorBidi" w:eastAsia="Batang" w:hAnsiTheme="majorBidi" w:cstheme="majorBidi"/>
                <w:color w:val="221E1F"/>
                <w:sz w:val="24"/>
                <w:szCs w:val="24"/>
                <w:lang w:val="sr-Cyrl-B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Стимулисање укључивања студената у процесе побољшања квалитета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 xml:space="preserve"> ++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14:paraId="2F550D69" w14:textId="77777777" w:rsidR="004D61E9" w:rsidRDefault="00440F11">
            <w:pPr>
              <w:pStyle w:val="Pasussalistom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Theme="majorBidi" w:eastAsia="Batang" w:hAnsiTheme="majorBidi" w:cstheme="majorBidi"/>
                <w:color w:val="221E1F"/>
                <w:sz w:val="24"/>
                <w:szCs w:val="24"/>
                <w:lang w:val="sr-Cyrl-B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sr-Cyrl-RS"/>
              </w:rPr>
              <w:t>Охрабривање студената и финансијско-логистичка подршка Школе за укључивање студената у разне домаће и међународне студентнске организације.</w:t>
            </w:r>
            <w:r>
              <w:rPr>
                <w:rFonts w:asciiTheme="majorBidi" w:hAnsiTheme="majorBidi" w:cstheme="majorBidi"/>
                <w:sz w:val="24"/>
                <w:szCs w:val="24"/>
                <w:lang w:val="sr-Cyrl-RS"/>
              </w:rPr>
              <w:t>++</w:t>
            </w:r>
          </w:p>
        </w:tc>
        <w:tc>
          <w:tcPr>
            <w:tcW w:w="4636" w:type="dxa"/>
            <w:shd w:val="clear" w:color="auto" w:fill="auto"/>
          </w:tcPr>
          <w:p w14:paraId="6CF04218" w14:textId="77777777" w:rsidR="004D61E9" w:rsidRDefault="00440F11">
            <w:pPr>
              <w:pStyle w:val="Pasussalistom"/>
              <w:widowControl/>
              <w:numPr>
                <w:ilvl w:val="0"/>
                <w:numId w:val="3"/>
              </w:numPr>
              <w:suppressAutoHyphens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ru-RU"/>
              </w:rPr>
              <w:t xml:space="preserve">Студенти који препознају значај укључивања студената у одлучивање у раду Школе могу лако бити обесхрабрени и изгубити мотивацију услед чињенице да су малобројни </w:t>
            </w:r>
            <w:r>
              <w:rPr>
                <w:rFonts w:asciiTheme="majorBidi" w:hAnsiTheme="majorBidi" w:cstheme="majorBidi"/>
                <w:sz w:val="24"/>
                <w:szCs w:val="24"/>
                <w:lang w:val="ru-RU"/>
              </w:rPr>
              <w:t>++</w:t>
            </w:r>
            <w:r>
              <w:rPr>
                <w:rFonts w:asciiTheme="majorBidi" w:hAnsiTheme="majorBidi" w:cstheme="majorBidi"/>
                <w:sz w:val="24"/>
                <w:szCs w:val="24"/>
                <w:lang w:val="sr-Cyrl-CS"/>
              </w:rPr>
              <w:t>+</w:t>
            </w:r>
          </w:p>
          <w:p w14:paraId="58248176" w14:textId="01FEC6A0" w:rsidR="004D61E9" w:rsidRDefault="00440F11">
            <w:pPr>
              <w:pStyle w:val="Pasussalistom"/>
              <w:widowControl/>
              <w:numPr>
                <w:ilvl w:val="0"/>
                <w:numId w:val="3"/>
              </w:numPr>
              <w:suppressAutoHyphens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r-Cyrl-RS"/>
              </w:rPr>
              <w:t>Недовољно познавање права студената може довести до формирања нереалних захтева студената, чије би неиспуњавање довело до лоше реакције и утицаја на будући студентски активизам.</w:t>
            </w:r>
            <w:r w:rsidR="00725911">
              <w:rPr>
                <w:rFonts w:asciiTheme="majorBidi" w:hAnsiTheme="majorBidi" w:cstheme="majorBidi"/>
                <w:sz w:val="24"/>
                <w:szCs w:val="24"/>
                <w:lang w:val="sr-Cyrl-RS"/>
              </w:rPr>
              <w:t>++</w:t>
            </w:r>
          </w:p>
        </w:tc>
      </w:tr>
    </w:tbl>
    <w:p w14:paraId="67078363" w14:textId="77777777" w:rsidR="004D61E9" w:rsidRDefault="004D61E9">
      <w:pPr>
        <w:shd w:val="clear" w:color="auto" w:fill="FFFFFF"/>
        <w:jc w:val="both"/>
        <w:rPr>
          <w:rFonts w:asciiTheme="majorBidi" w:hAnsiTheme="majorBidi" w:cstheme="majorBidi"/>
          <w:lang w:val="sr-Cyrl-CS"/>
        </w:rPr>
      </w:pPr>
    </w:p>
    <w:p w14:paraId="26484EC0" w14:textId="77777777" w:rsidR="004D61E9" w:rsidRDefault="00440F11">
      <w:pPr>
        <w:shd w:val="clear" w:color="auto" w:fill="FFFFFF"/>
        <w:jc w:val="both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CS"/>
        </w:rPr>
        <w:t>Показатељи за С</w:t>
      </w:r>
      <w:r>
        <w:rPr>
          <w:rFonts w:asciiTheme="majorBidi" w:hAnsiTheme="majorBidi" w:cstheme="majorBidi"/>
          <w:lang w:val="sr-Cyrl-RS"/>
        </w:rPr>
        <w:t>тандард 13:</w:t>
      </w:r>
    </w:p>
    <w:p w14:paraId="3F01D0CD" w14:textId="77777777" w:rsidR="004D61E9" w:rsidRDefault="00440F11" w:rsidP="00725911">
      <w:pPr>
        <w:shd w:val="clear" w:color="auto" w:fill="FFFFFF"/>
        <w:spacing w:after="0"/>
        <w:rPr>
          <w:rFonts w:asciiTheme="majorBidi" w:eastAsia="Batang" w:hAnsiTheme="majorBidi" w:cstheme="majorBidi"/>
          <w:b/>
          <w:lang w:val="sr-Cyrl-CS"/>
        </w:rPr>
      </w:pPr>
      <w:r>
        <w:rPr>
          <w:rFonts w:asciiTheme="majorBidi" w:hAnsiTheme="majorBidi" w:cstheme="majorBidi"/>
          <w:b/>
          <w:bCs/>
          <w:spacing w:val="-1"/>
        </w:rPr>
        <w:lastRenderedPageBreak/>
        <w:t>A</w:t>
      </w:r>
      <w:r>
        <w:rPr>
          <w:rFonts w:asciiTheme="majorBidi" w:hAnsiTheme="majorBidi" w:cstheme="majorBidi"/>
          <w:b/>
          <w:bCs/>
          <w:spacing w:val="-1"/>
          <w:lang w:val="sr-Cyrl-CS"/>
        </w:rPr>
        <w:t xml:space="preserve">нализа и процена стандарда </w:t>
      </w:r>
    </w:p>
    <w:p w14:paraId="43B41307" w14:textId="77777777" w:rsidR="004D61E9" w:rsidRDefault="00440F11" w:rsidP="00725911">
      <w:pPr>
        <w:shd w:val="clear" w:color="auto" w:fill="FFFFFF"/>
        <w:spacing w:after="0"/>
        <w:ind w:right="45"/>
        <w:jc w:val="both"/>
        <w:rPr>
          <w:rFonts w:asciiTheme="majorBidi" w:eastAsia="Calibr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испуњава захтеве стандарда 13, јер:</w:t>
      </w:r>
    </w:p>
    <w:p w14:paraId="6E4AC31D" w14:textId="77777777" w:rsidR="004D61E9" w:rsidRDefault="00440F11" w:rsidP="00725911">
      <w:pPr>
        <w:numPr>
          <w:ilvl w:val="0"/>
          <w:numId w:val="4"/>
        </w:numPr>
        <w:suppressAutoHyphens/>
        <w:spacing w:after="0"/>
        <w:ind w:left="935" w:hanging="357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Обезбеђено је учешће студената у телима за обезбеђење квалитета и самовредновању;</w:t>
      </w:r>
    </w:p>
    <w:p w14:paraId="452C2BFE" w14:textId="77777777" w:rsidR="004D61E9" w:rsidRDefault="00440F11" w:rsidP="00725911">
      <w:pPr>
        <w:numPr>
          <w:ilvl w:val="0"/>
          <w:numId w:val="4"/>
        </w:numPr>
        <w:suppressAutoHyphens/>
        <w:spacing w:after="0"/>
        <w:ind w:left="935" w:hanging="357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редовно спроводи студентску евалуацију установе, студијских програма</w:t>
      </w:r>
      <w:r>
        <w:rPr>
          <w:rFonts w:asciiTheme="majorBidi" w:hAnsiTheme="majorBidi" w:cstheme="majorBidi"/>
          <w:b/>
          <w:bCs/>
          <w:lang w:val="sr-Cyrl-CS"/>
        </w:rPr>
        <w:t>,</w:t>
      </w:r>
      <w:r>
        <w:rPr>
          <w:rFonts w:asciiTheme="majorBidi" w:hAnsiTheme="majorBidi" w:cstheme="majorBidi"/>
          <w:lang w:val="sr-Cyrl-CS"/>
        </w:rPr>
        <w:t xml:space="preserve"> као и наставне и ненаставне подршке.</w:t>
      </w:r>
    </w:p>
    <w:p w14:paraId="4AA07DDF" w14:textId="77777777" w:rsidR="004D61E9" w:rsidRDefault="00440F11" w:rsidP="00725911">
      <w:pPr>
        <w:numPr>
          <w:ilvl w:val="0"/>
          <w:numId w:val="4"/>
        </w:numPr>
        <w:suppressAutoHyphens/>
        <w:spacing w:after="0"/>
        <w:ind w:left="935" w:hanging="357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RS"/>
        </w:rPr>
        <w:t>Постоје механизми који гарантују анонимност у исказивању еветуалних притужби студената.</w:t>
      </w:r>
    </w:p>
    <w:p w14:paraId="0A09C29C" w14:textId="77777777" w:rsidR="004D61E9" w:rsidRDefault="00440F11" w:rsidP="00725911">
      <w:pPr>
        <w:numPr>
          <w:ilvl w:val="0"/>
          <w:numId w:val="4"/>
        </w:numPr>
        <w:suppressAutoHyphens/>
        <w:spacing w:after="0"/>
        <w:ind w:left="935" w:hanging="357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RS"/>
        </w:rPr>
        <w:t>Студенти јавно и транспарентно исказују своје ставове на блогу у оквиру званичног сајта Школе.</w:t>
      </w:r>
    </w:p>
    <w:p w14:paraId="337B920C" w14:textId="77777777" w:rsidR="004D61E9" w:rsidRDefault="004D61E9">
      <w:pPr>
        <w:jc w:val="both"/>
        <w:rPr>
          <w:rFonts w:asciiTheme="majorBidi" w:hAnsiTheme="majorBidi" w:cstheme="majorBidi"/>
          <w:lang w:val="ru-RU"/>
        </w:rPr>
      </w:pPr>
    </w:p>
    <w:p w14:paraId="269E92C1" w14:textId="77777777" w:rsidR="004D61E9" w:rsidRDefault="00440F11">
      <w:pPr>
        <w:shd w:val="clear" w:color="auto" w:fill="FFFFFF"/>
        <w:rPr>
          <w:rFonts w:asciiTheme="majorBidi" w:eastAsia="Calibri" w:hAnsiTheme="majorBidi" w:cstheme="majorBidi"/>
          <w:b/>
          <w:bCs/>
          <w:spacing w:val="-1"/>
          <w:lang w:val="sr-Cyrl-CS"/>
        </w:rPr>
      </w:pPr>
      <w:r>
        <w:rPr>
          <w:rFonts w:asciiTheme="majorBidi" w:hAnsiTheme="majorBidi" w:cstheme="majorBidi"/>
          <w:b/>
          <w:bCs/>
          <w:spacing w:val="-1"/>
          <w:lang w:val="sr-Cyrl-CS"/>
        </w:rPr>
        <w:t xml:space="preserve">Предлог мера и активности на унапређењу квалитета </w:t>
      </w:r>
    </w:p>
    <w:p w14:paraId="2C70B907" w14:textId="77777777" w:rsidR="004D61E9" w:rsidRDefault="00440F11">
      <w:pPr>
        <w:pStyle w:val="Pasussalistom"/>
        <w:widowControl/>
        <w:numPr>
          <w:ilvl w:val="0"/>
          <w:numId w:val="5"/>
        </w:numPr>
        <w:suppressAutoHyphens/>
        <w:autoSpaceDN/>
        <w:adjustRightInd/>
        <w:jc w:val="both"/>
        <w:rPr>
          <w:rFonts w:asciiTheme="majorBidi" w:hAnsiTheme="majorBidi" w:cstheme="majorBidi"/>
          <w:sz w:val="24"/>
          <w:szCs w:val="24"/>
          <w:lang w:val="sr-Cyrl-RS"/>
        </w:rPr>
      </w:pPr>
      <w:r>
        <w:rPr>
          <w:rFonts w:asciiTheme="majorBidi" w:hAnsiTheme="majorBidi" w:cstheme="majorBidi"/>
          <w:sz w:val="24"/>
          <w:szCs w:val="24"/>
          <w:lang w:val="sr-Latn-RS"/>
        </w:rPr>
        <w:t xml:space="preserve">На основу евалуације спроведених анкета потребно је уважити предлоге студената путем отворених питања и допунити анкете додатним питањима или </w:t>
      </w:r>
      <w:r>
        <w:rPr>
          <w:rFonts w:asciiTheme="majorBidi" w:hAnsiTheme="majorBidi" w:cstheme="majorBidi"/>
          <w:sz w:val="24"/>
          <w:szCs w:val="24"/>
          <w:lang w:val="sr-Cyrl-RS"/>
        </w:rPr>
        <w:t xml:space="preserve">стално их </w:t>
      </w:r>
      <w:r>
        <w:rPr>
          <w:rFonts w:asciiTheme="majorBidi" w:hAnsiTheme="majorBidi" w:cstheme="majorBidi"/>
          <w:sz w:val="24"/>
          <w:szCs w:val="24"/>
          <w:lang w:val="sr-Latn-RS"/>
        </w:rPr>
        <w:t>модификовати током процеса евалуације.</w:t>
      </w:r>
    </w:p>
    <w:p w14:paraId="7B76FCE2" w14:textId="77777777" w:rsidR="004D61E9" w:rsidRDefault="00440F11">
      <w:pPr>
        <w:pStyle w:val="Pasussalistom"/>
        <w:widowControl/>
        <w:numPr>
          <w:ilvl w:val="0"/>
          <w:numId w:val="5"/>
        </w:numPr>
        <w:suppressAutoHyphens/>
        <w:autoSpaceDN/>
        <w:adjustRightInd/>
        <w:jc w:val="both"/>
        <w:rPr>
          <w:rFonts w:asciiTheme="majorBidi" w:hAnsiTheme="majorBidi" w:cstheme="majorBidi"/>
          <w:sz w:val="24"/>
          <w:szCs w:val="24"/>
          <w:lang w:val="sr-Cyrl-RS"/>
        </w:rPr>
      </w:pPr>
      <w:r>
        <w:rPr>
          <w:rFonts w:asciiTheme="majorBidi" w:hAnsiTheme="majorBidi" w:cstheme="majorBidi"/>
          <w:sz w:val="24"/>
          <w:szCs w:val="24"/>
          <w:lang w:val="sr-Latn-RS"/>
        </w:rPr>
        <w:t xml:space="preserve">Спроводити едукацију студената, нарочито на првој години студија, о предностима и значају њиховог активног учествовања у раду стручних тела факултета; </w:t>
      </w:r>
    </w:p>
    <w:p w14:paraId="1ED064E9" w14:textId="77777777" w:rsidR="004D61E9" w:rsidRDefault="00440F11">
      <w:pPr>
        <w:pStyle w:val="Pasussalistom"/>
        <w:widowControl/>
        <w:numPr>
          <w:ilvl w:val="0"/>
          <w:numId w:val="5"/>
        </w:numPr>
        <w:suppressAutoHyphens/>
        <w:autoSpaceDN/>
        <w:adjustRightInd/>
        <w:jc w:val="both"/>
        <w:rPr>
          <w:rFonts w:asciiTheme="majorBidi" w:hAnsiTheme="majorBidi" w:cstheme="majorBidi"/>
          <w:sz w:val="24"/>
          <w:szCs w:val="24"/>
          <w:lang w:val="sr-Cyrl-RS"/>
        </w:rPr>
      </w:pPr>
      <w:r>
        <w:rPr>
          <w:rFonts w:asciiTheme="majorBidi" w:hAnsiTheme="majorBidi" w:cstheme="majorBidi"/>
          <w:sz w:val="24"/>
          <w:szCs w:val="24"/>
          <w:lang w:val="sr-Cyrl-RS"/>
        </w:rPr>
        <w:t>Охрабрити и стимулисати</w:t>
      </w:r>
      <w:r>
        <w:rPr>
          <w:rFonts w:asciiTheme="majorBidi" w:hAnsiTheme="majorBidi" w:cstheme="majorBidi"/>
          <w:sz w:val="24"/>
          <w:szCs w:val="24"/>
          <w:lang w:val="sr-Latn-RS"/>
        </w:rPr>
        <w:t xml:space="preserve"> студенте да узму учешће у раду парламента</w:t>
      </w:r>
      <w:r>
        <w:rPr>
          <w:rFonts w:asciiTheme="majorBidi" w:hAnsiTheme="majorBidi" w:cstheme="majorBidi"/>
          <w:sz w:val="24"/>
          <w:szCs w:val="24"/>
          <w:lang w:val="sr-Cyrl-RS"/>
        </w:rPr>
        <w:t>.</w:t>
      </w:r>
    </w:p>
    <w:p w14:paraId="3BBC0D65" w14:textId="7F270626" w:rsidR="004D61E9" w:rsidRDefault="00440F11">
      <w:pPr>
        <w:pStyle w:val="Pasussalistom"/>
        <w:widowControl/>
        <w:numPr>
          <w:ilvl w:val="0"/>
          <w:numId w:val="5"/>
        </w:numPr>
        <w:suppressAutoHyphens/>
        <w:autoSpaceDN/>
        <w:adjustRightInd/>
        <w:jc w:val="both"/>
        <w:rPr>
          <w:rFonts w:asciiTheme="majorBidi" w:hAnsiTheme="majorBidi" w:cstheme="majorBidi"/>
          <w:sz w:val="24"/>
          <w:szCs w:val="24"/>
          <w:lang w:val="sr-Cyrl-RS"/>
        </w:rPr>
      </w:pPr>
      <w:r>
        <w:rPr>
          <w:rFonts w:asciiTheme="majorBidi" w:hAnsiTheme="majorBidi" w:cstheme="majorBidi"/>
          <w:sz w:val="24"/>
          <w:szCs w:val="24"/>
          <w:lang w:val="sr-Cyrl-RS"/>
        </w:rPr>
        <w:t>Стимулисати сту</w:t>
      </w:r>
      <w:r w:rsidR="00725911">
        <w:rPr>
          <w:rFonts w:asciiTheme="majorBidi" w:hAnsiTheme="majorBidi" w:cstheme="majorBidi"/>
          <w:sz w:val="24"/>
          <w:szCs w:val="24"/>
          <w:lang w:val="sr-Cyrl-RS"/>
        </w:rPr>
        <w:t>денте</w:t>
      </w:r>
      <w:r>
        <w:rPr>
          <w:rFonts w:asciiTheme="majorBidi" w:hAnsiTheme="majorBidi" w:cstheme="majorBidi"/>
          <w:sz w:val="24"/>
          <w:szCs w:val="24"/>
          <w:lang w:val="sr-Cyrl-RS"/>
        </w:rPr>
        <w:t xml:space="preserve"> да се повезују са сродним ораганизацијама са других сличних установа.</w:t>
      </w:r>
    </w:p>
    <w:p w14:paraId="385AB1DC" w14:textId="54A12E20" w:rsidR="004D61E9" w:rsidRDefault="00440F11">
      <w:pPr>
        <w:pStyle w:val="Pasussalistom"/>
        <w:widowControl/>
        <w:numPr>
          <w:ilvl w:val="0"/>
          <w:numId w:val="5"/>
        </w:numPr>
        <w:suppressAutoHyphens/>
        <w:autoSpaceDN/>
        <w:adjustRightInd/>
        <w:jc w:val="both"/>
        <w:rPr>
          <w:rFonts w:asciiTheme="majorBidi" w:hAnsiTheme="majorBidi" w:cstheme="majorBidi"/>
          <w:sz w:val="24"/>
          <w:szCs w:val="24"/>
          <w:lang w:val="sr-Cyrl-RS"/>
        </w:rPr>
      </w:pPr>
      <w:r>
        <w:rPr>
          <w:rFonts w:asciiTheme="majorBidi" w:hAnsiTheme="majorBidi" w:cstheme="majorBidi"/>
          <w:sz w:val="24"/>
          <w:szCs w:val="24"/>
          <w:lang w:val="sr-Cyrl-RS"/>
        </w:rPr>
        <w:t>Ојачати учеш</w:t>
      </w:r>
      <w:r w:rsidR="00725911">
        <w:rPr>
          <w:rFonts w:asciiTheme="majorBidi" w:hAnsiTheme="majorBidi" w:cstheme="majorBidi"/>
          <w:sz w:val="24"/>
          <w:szCs w:val="24"/>
          <w:lang w:val="sr-Cyrl-RS"/>
        </w:rPr>
        <w:t>ћ</w:t>
      </w:r>
      <w:r>
        <w:rPr>
          <w:rFonts w:asciiTheme="majorBidi" w:hAnsiTheme="majorBidi" w:cstheme="majorBidi"/>
          <w:sz w:val="24"/>
          <w:szCs w:val="24"/>
          <w:lang w:val="sr-Cyrl-RS"/>
        </w:rPr>
        <w:t>е студентских представника у Савету Школе и других</w:t>
      </w:r>
      <w:r w:rsidR="00725911">
        <w:rPr>
          <w:rFonts w:asciiTheme="majorBidi" w:hAnsiTheme="majorBidi" w:cstheme="majorBidi"/>
          <w:sz w:val="24"/>
          <w:szCs w:val="24"/>
          <w:lang w:val="sr-Cyrl-R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sr-Cyrl-RS" w:bidi="he-IL"/>
        </w:rPr>
        <w:t>радних тела у Школи.</w:t>
      </w:r>
    </w:p>
    <w:p w14:paraId="0A661A6B" w14:textId="77777777" w:rsidR="004D61E9" w:rsidRDefault="00440F11">
      <w:pPr>
        <w:pStyle w:val="Pasussalistom"/>
        <w:widowControl/>
        <w:numPr>
          <w:ilvl w:val="0"/>
          <w:numId w:val="5"/>
        </w:numPr>
        <w:suppressAutoHyphens/>
        <w:autoSpaceDN/>
        <w:adjustRightInd/>
        <w:jc w:val="both"/>
        <w:rPr>
          <w:rFonts w:asciiTheme="majorBidi" w:hAnsiTheme="majorBidi" w:cstheme="majorBidi"/>
          <w:sz w:val="24"/>
          <w:szCs w:val="24"/>
          <w:lang w:val="sr-Cyrl-RS"/>
        </w:rPr>
      </w:pPr>
      <w:r>
        <w:rPr>
          <w:rFonts w:asciiTheme="majorBidi" w:hAnsiTheme="majorBidi" w:cstheme="majorBidi"/>
          <w:sz w:val="24"/>
          <w:szCs w:val="24"/>
          <w:lang w:val="sr-Cyrl-RS" w:bidi="he-IL"/>
        </w:rPr>
        <w:t>Контунуирано едуковати студенте о правима студената и механизмима за њихово остваривање.</w:t>
      </w:r>
    </w:p>
    <w:p w14:paraId="0A103804" w14:textId="77777777" w:rsidR="004D61E9" w:rsidRDefault="00440F11">
      <w:pPr>
        <w:suppressAutoHyphens/>
        <w:jc w:val="both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t>Показатељи и прилози за стандард 13:</w:t>
      </w:r>
    </w:p>
    <w:p w14:paraId="2B41AD53" w14:textId="77777777" w:rsidR="004D61E9" w:rsidRDefault="004D61E9">
      <w:pPr>
        <w:suppressAutoHyphens/>
        <w:jc w:val="both"/>
        <w:rPr>
          <w:rFonts w:asciiTheme="majorBidi" w:hAnsiTheme="majorBidi" w:cstheme="majorBidi"/>
          <w:lang w:val="sr-Cyrl-RS"/>
        </w:rPr>
      </w:pPr>
    </w:p>
    <w:p w14:paraId="11A301A7" w14:textId="6658E3E9" w:rsidR="004D61E9" w:rsidRDefault="00094E57">
      <w:pPr>
        <w:suppressAutoHyphens/>
        <w:jc w:val="both"/>
        <w:rPr>
          <w:rFonts w:asciiTheme="majorBidi" w:hAnsiTheme="majorBidi" w:cstheme="majorBidi"/>
          <w:lang w:val="sr-Cyrl-RS"/>
        </w:rPr>
      </w:pPr>
      <w:hyperlink r:id="rId6" w:history="1">
        <w:r w:rsidR="00440F11" w:rsidRPr="00094E57">
          <w:rPr>
            <w:rStyle w:val="Hiperveza"/>
            <w:rFonts w:asciiTheme="majorBidi" w:hAnsiTheme="majorBidi" w:cstheme="majorBidi"/>
            <w:lang w:val="sr-Cyrl-RS"/>
          </w:rPr>
          <w:t>Прилог 13.1</w:t>
        </w:r>
      </w:hyperlink>
      <w:r w:rsidR="00440F11">
        <w:rPr>
          <w:rFonts w:asciiTheme="majorBidi" w:hAnsiTheme="majorBidi" w:cstheme="majorBidi"/>
          <w:lang w:val="sr-Cyrl-RS"/>
        </w:rPr>
        <w:t>.Документација о учешћу студентата у квалитету</w:t>
      </w:r>
    </w:p>
    <w:p w14:paraId="3583157F" w14:textId="77777777" w:rsidR="004D61E9" w:rsidRDefault="004D61E9">
      <w:pPr>
        <w:rPr>
          <w:rFonts w:asciiTheme="majorBidi" w:hAnsiTheme="majorBidi" w:cstheme="majorBidi"/>
        </w:rPr>
      </w:pPr>
    </w:p>
    <w:sectPr w:rsidR="004D61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"/>
      <w:lvlJc w:val="left"/>
      <w:pPr>
        <w:tabs>
          <w:tab w:val="left" w:pos="0"/>
        </w:tabs>
        <w:ind w:left="1628" w:hanging="360"/>
      </w:pPr>
      <w:rPr>
        <w:rFonts w:ascii="Symbol" w:hAnsi="Symbol" w:cs="Symbol" w:hint="default"/>
      </w:rPr>
    </w:lvl>
  </w:abstractNum>
  <w:abstractNum w:abstractNumId="1" w15:restartNumberingAfterBreak="0">
    <w:nsid w:val="2BAF0160"/>
    <w:multiLevelType w:val="multilevel"/>
    <w:tmpl w:val="2BAF016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25FC3"/>
    <w:multiLevelType w:val="multilevel"/>
    <w:tmpl w:val="67725FC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F1048"/>
    <w:multiLevelType w:val="multilevel"/>
    <w:tmpl w:val="706F1048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4077BFB"/>
    <w:multiLevelType w:val="multilevel"/>
    <w:tmpl w:val="74077BFB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475440">
    <w:abstractNumId w:val="2"/>
  </w:num>
  <w:num w:numId="2" w16cid:durableId="1762602987">
    <w:abstractNumId w:val="3"/>
  </w:num>
  <w:num w:numId="3" w16cid:durableId="192615577">
    <w:abstractNumId w:val="1"/>
  </w:num>
  <w:num w:numId="4" w16cid:durableId="1152911564">
    <w:abstractNumId w:val="0"/>
  </w:num>
  <w:num w:numId="5" w16cid:durableId="773213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CB"/>
    <w:rsid w:val="00094E57"/>
    <w:rsid w:val="00187981"/>
    <w:rsid w:val="001A083F"/>
    <w:rsid w:val="00435397"/>
    <w:rsid w:val="00440F11"/>
    <w:rsid w:val="004D61E9"/>
    <w:rsid w:val="005D6C9F"/>
    <w:rsid w:val="00725911"/>
    <w:rsid w:val="007A307E"/>
    <w:rsid w:val="007B3E89"/>
    <w:rsid w:val="008469D9"/>
    <w:rsid w:val="00A77A66"/>
    <w:rsid w:val="00B674CB"/>
    <w:rsid w:val="00BC68D8"/>
    <w:rsid w:val="00D46A1D"/>
    <w:rsid w:val="00D61D94"/>
    <w:rsid w:val="00FA191C"/>
    <w:rsid w:val="4E0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5F055"/>
  <w15:docId w15:val="{05EC55BB-9F1D-43E2-B599-59E5F90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basedOn w:val="Podrazumevanifontpasusa"/>
    <w:uiPriority w:val="99"/>
    <w:unhideWhenUsed/>
    <w:rPr>
      <w:color w:val="0000FF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asussalistom">
    <w:name w:val="List Paragraph"/>
    <w:basedOn w:val="Normal"/>
    <w:uiPriority w:val="34"/>
    <w:qFormat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color w:val="000000"/>
      <w:sz w:val="20"/>
      <w:szCs w:val="20"/>
      <w:lang w:eastAsia="sr-Latn-C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94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rilog%2013.1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Vignjevic</dc:creator>
  <cp:lastModifiedBy>VSŠP Office</cp:lastModifiedBy>
  <cp:revision>4</cp:revision>
  <dcterms:created xsi:type="dcterms:W3CDTF">2023-03-09T11:00:00Z</dcterms:created>
  <dcterms:modified xsi:type="dcterms:W3CDTF">2023-03-09T11:39:00Z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